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9BC" w:rsidRPr="003D19BC" w:rsidRDefault="003D19BC" w:rsidP="003D19BC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3D19BC">
        <w:rPr>
          <w:rFonts w:ascii="Arial" w:eastAsia="Times New Roman" w:hAnsi="Arial" w:cs="Arial"/>
          <w:color w:val="000000"/>
          <w:kern w:val="36"/>
          <w:sz w:val="43"/>
          <w:szCs w:val="43"/>
        </w:rPr>
        <w:t>О структуре и органах управления образовательной организации</w:t>
      </w:r>
    </w:p>
    <w:p w:rsidR="003D19BC" w:rsidRPr="003D19BC" w:rsidRDefault="003D19BC" w:rsidP="003D19BC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Структура образовательного учреждения.</w:t>
      </w:r>
    </w:p>
    <w:p w:rsidR="003D19BC" w:rsidRPr="003D19BC" w:rsidRDefault="003D19BC" w:rsidP="003D19BC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Единоличным исполнительным органом Учреждения является</w:t>
      </w:r>
      <w:r w:rsidRPr="003D19BC">
        <w:rPr>
          <w:rFonts w:ascii="Arial" w:eastAsia="Times New Roman" w:hAnsi="Arial" w:cs="Arial"/>
          <w:color w:val="000000"/>
          <w:sz w:val="18"/>
        </w:rPr>
        <w:t> </w:t>
      </w:r>
      <w:r w:rsidRPr="003D19B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директор</w:t>
      </w:r>
      <w:r w:rsidRPr="003D19B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который осуществляет текущее руководство деятельностью Учреждения. Коллегиальными органами управления Учреждением являются</w:t>
      </w:r>
      <w:r w:rsidRPr="003D19BC">
        <w:rPr>
          <w:rFonts w:ascii="Arial" w:eastAsia="Times New Roman" w:hAnsi="Arial" w:cs="Arial"/>
          <w:color w:val="000000"/>
          <w:sz w:val="18"/>
        </w:rPr>
        <w:t> </w:t>
      </w:r>
      <w:r w:rsidRPr="003D19B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общее собрание работников Учреждения, педагогический совет и наблюдательный совет</w:t>
      </w:r>
      <w:r w:rsidRPr="003D19B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3D19BC" w:rsidRPr="003D19BC" w:rsidRDefault="003D19BC" w:rsidP="003D19BC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3D19BC" w:rsidRPr="003D19BC" w:rsidRDefault="003D19BC" w:rsidP="003D19BC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Общее собрание работников Учреждения</w:t>
      </w:r>
      <w:r w:rsidRPr="003D19BC">
        <w:rPr>
          <w:rFonts w:ascii="Arial" w:eastAsia="Times New Roman" w:hAnsi="Arial" w:cs="Arial"/>
          <w:color w:val="000000"/>
          <w:sz w:val="16"/>
        </w:rPr>
        <w:t> </w:t>
      </w: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- постоянно действующий коллегиальный орган, объединяющий всех работников Учреждения, включая совместителей:</w:t>
      </w:r>
    </w:p>
    <w:p w:rsidR="003D19BC" w:rsidRPr="003D19BC" w:rsidRDefault="003D19BC" w:rsidP="003D19BC">
      <w:pPr>
        <w:numPr>
          <w:ilvl w:val="0"/>
          <w:numId w:val="9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разрабатывает и принимает проект устава в новой редакции, проект внесения изменений и дополнений в устав Учреждения;</w:t>
      </w:r>
    </w:p>
    <w:p w:rsidR="003D19BC" w:rsidRPr="003D19BC" w:rsidRDefault="003D19BC" w:rsidP="003D19BC">
      <w:pPr>
        <w:numPr>
          <w:ilvl w:val="0"/>
          <w:numId w:val="9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 w:rsidR="003D19BC" w:rsidRPr="003D19BC" w:rsidRDefault="003D19BC" w:rsidP="003D19BC">
      <w:pPr>
        <w:numPr>
          <w:ilvl w:val="0"/>
          <w:numId w:val="9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Решения общего собрания работников Учреждения реализуются приказами директора Учреждения.</w:t>
      </w:r>
    </w:p>
    <w:p w:rsidR="003D19BC" w:rsidRPr="003D19BC" w:rsidRDefault="003D19BC" w:rsidP="003D19BC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Педагогический совет</w:t>
      </w:r>
      <w:r w:rsidRPr="003D19BC">
        <w:rPr>
          <w:rFonts w:ascii="Arial" w:eastAsia="Times New Roman" w:hAnsi="Arial" w:cs="Arial"/>
          <w:color w:val="000000"/>
          <w:sz w:val="16"/>
        </w:rPr>
        <w:t> </w:t>
      </w: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- постоянно действующий коллегиальный орган, объединяющий всех педагогических работников Учреждения, включая совместителей:</w:t>
      </w:r>
    </w:p>
    <w:p w:rsidR="003D19BC" w:rsidRPr="003D19BC" w:rsidRDefault="003D19BC" w:rsidP="003D19BC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разрабатывает программу развития Учреждения;</w:t>
      </w:r>
    </w:p>
    <w:p w:rsidR="003D19BC" w:rsidRPr="003D19BC" w:rsidRDefault="003D19BC" w:rsidP="003D19BC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разрабатывает и утверждает образовательные программы Учреждения;</w:t>
      </w:r>
    </w:p>
    <w:p w:rsidR="003D19BC" w:rsidRPr="003D19BC" w:rsidRDefault="003D19BC" w:rsidP="003D19BC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3D19BC" w:rsidRPr="003D19BC" w:rsidRDefault="003D19BC" w:rsidP="003D19BC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3D19BC" w:rsidRPr="003D19BC" w:rsidRDefault="003D19BC" w:rsidP="003D19BC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proofErr w:type="gramStart"/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принимает решение об отчислении обучающегося из Учреждения в случаях, предусмотренных законом и настоящим Уставом;</w:t>
      </w:r>
      <w:proofErr w:type="gramEnd"/>
    </w:p>
    <w:p w:rsidR="003D19BC" w:rsidRPr="003D19BC" w:rsidRDefault="003D19BC" w:rsidP="003D19BC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принимает решение о поощрении </w:t>
      </w:r>
      <w:proofErr w:type="gramStart"/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обучающихся</w:t>
      </w:r>
      <w:proofErr w:type="gramEnd"/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;</w:t>
      </w:r>
    </w:p>
    <w:p w:rsidR="003D19BC" w:rsidRPr="003D19BC" w:rsidRDefault="003D19BC" w:rsidP="003D19BC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может принимать решение об объявлении конкурса на замещение педагогических должностей и утверждать его условия;</w:t>
      </w:r>
    </w:p>
    <w:p w:rsidR="003D19BC" w:rsidRPr="003D19BC" w:rsidRDefault="003D19BC" w:rsidP="003D19BC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3D19BC" w:rsidRPr="003D19BC" w:rsidRDefault="003D19BC" w:rsidP="003D19BC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p w:rsidR="003D19BC" w:rsidRPr="003D19BC" w:rsidRDefault="003D19BC" w:rsidP="003D19BC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Наблюдательный    совет    Учреждения</w:t>
      </w:r>
      <w:r w:rsidRPr="003D19B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 создается   в   составе 5 членов. К компетенции наблюдательного совета относится рассмотрение: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предложения учредителя или директора Учреждения о внесении изменений в устав Учреждения;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предложения учредителя или директора Учреждения о создании и ликвидации филиалов Учреждения, об открытии и о закрытии его представительств;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предложения учредителя или директора Учреждения о реорганизации Учреждения или о его ликвидации;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предложения учредителя или директора Учреждения об изъятии имущества, закрепленного за Учреждением на праве оперативного управления;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предложения директора Учреждения об участии Учреждения в других юридических лицах,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проект плана финансово-хозяйственной деятельности Учреждения;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по представлению директора Учреждения проекты отчетов о деятельности Учреждения и об использовании его имущества, об исполнении плана его финансово-хозяйственной деятельности, годовую бухгалтерскую отчетность Учреждения;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предложения директора Учреждения о совершении сделок по распоряжению имуществом, которым в соответствии с частями 2 и 6 статьи 3 Федерального закона от 03.11.2006 N 174-ФЗ «Об автономных учреждениях» Учреждение не вправе распоряжаться самостоятельно;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предложения директора Учреждения о совершении крупных сделок;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предложения директора Учреждения о совершении сделок, в совершении которых имеется заинтересованность;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предложения директора Учреждения о выборе кредитных организаций, в которых Учреждение может открыть банковские счета;</w:t>
      </w:r>
    </w:p>
    <w:p w:rsidR="003D19BC" w:rsidRPr="003D19BC" w:rsidRDefault="003D19BC" w:rsidP="003D19BC">
      <w:pPr>
        <w:numPr>
          <w:ilvl w:val="0"/>
          <w:numId w:val="1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3D19BC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вопросы проведения аудита годовой бухгалтерской отчетности Учреждения и утверждения аудиторской организации.</w:t>
      </w:r>
    </w:p>
    <w:p w:rsidR="00920A2D" w:rsidRPr="003D19BC" w:rsidRDefault="00920A2D" w:rsidP="003D19BC"/>
    <w:sectPr w:rsidR="00920A2D" w:rsidRPr="003D19BC" w:rsidSect="003242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F1CDFC0"/>
    <w:lvl w:ilvl="0">
      <w:numFmt w:val="bullet"/>
      <w:lvlText w:val="*"/>
      <w:lvlJc w:val="left"/>
    </w:lvl>
  </w:abstractNum>
  <w:abstractNum w:abstractNumId="1">
    <w:nsid w:val="0A367622"/>
    <w:multiLevelType w:val="multilevel"/>
    <w:tmpl w:val="AC56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1A0B4A"/>
    <w:multiLevelType w:val="multilevel"/>
    <w:tmpl w:val="7C94D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806F5F"/>
    <w:multiLevelType w:val="multilevel"/>
    <w:tmpl w:val="FFFFFFFF"/>
    <w:lvl w:ilvl="0">
      <w:start w:val="1"/>
      <w:numFmt w:val="decimal"/>
      <w:lvlText w:val="%1."/>
      <w:lvlJc w:val="left"/>
      <w:rPr>
        <w:rFonts w:ascii="Lucida Sans Unicode" w:eastAsia="Times New Roman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9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50812DE2"/>
    <w:multiLevelType w:val="multilevel"/>
    <w:tmpl w:val="FD6CA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5C5E69"/>
    <w:multiLevelType w:val="multilevel"/>
    <w:tmpl w:val="BA5CC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91B23F3"/>
    <w:multiLevelType w:val="multilevel"/>
    <w:tmpl w:val="9D08E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A6795A"/>
    <w:multiLevelType w:val="multilevel"/>
    <w:tmpl w:val="85C20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C334B5"/>
    <w:multiLevelType w:val="multilevel"/>
    <w:tmpl w:val="7B422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726016"/>
    <w:multiLevelType w:val="multilevel"/>
    <w:tmpl w:val="0B168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F4840DD"/>
    <w:multiLevelType w:val="multilevel"/>
    <w:tmpl w:val="35D20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1"/>
  </w:num>
  <w:num w:numId="5">
    <w:abstractNumId w:val="8"/>
  </w:num>
  <w:num w:numId="6">
    <w:abstractNumId w:val="10"/>
  </w:num>
  <w:num w:numId="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8">
    <w:abstractNumId w:val="3"/>
  </w:num>
  <w:num w:numId="9">
    <w:abstractNumId w:val="4"/>
  </w:num>
  <w:num w:numId="10">
    <w:abstractNumId w:val="6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4C09B3"/>
    <w:rsid w:val="003242F9"/>
    <w:rsid w:val="003D19BC"/>
    <w:rsid w:val="004C09B3"/>
    <w:rsid w:val="005E401E"/>
    <w:rsid w:val="00920A2D"/>
    <w:rsid w:val="00C22A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2F9"/>
  </w:style>
  <w:style w:type="paragraph" w:styleId="1">
    <w:name w:val="heading 1"/>
    <w:basedOn w:val="a"/>
    <w:link w:val="10"/>
    <w:uiPriority w:val="9"/>
    <w:qFormat/>
    <w:rsid w:val="003D19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C09B3"/>
  </w:style>
  <w:style w:type="character" w:styleId="a3">
    <w:name w:val="Hyperlink"/>
    <w:basedOn w:val="a0"/>
    <w:uiPriority w:val="99"/>
    <w:semiHidden/>
    <w:unhideWhenUsed/>
    <w:rsid w:val="004C09B3"/>
    <w:rPr>
      <w:color w:val="0000FF"/>
      <w:u w:val="single"/>
    </w:rPr>
  </w:style>
  <w:style w:type="paragraph" w:styleId="a4">
    <w:name w:val="Body Text"/>
    <w:basedOn w:val="a"/>
    <w:link w:val="a5"/>
    <w:uiPriority w:val="99"/>
    <w:rsid w:val="005E401E"/>
    <w:pPr>
      <w:widowControl w:val="0"/>
      <w:shd w:val="clear" w:color="auto" w:fill="FFFFFF"/>
      <w:spacing w:after="540" w:line="289" w:lineRule="exact"/>
    </w:pPr>
    <w:rPr>
      <w:rFonts w:ascii="Lucida Sans Unicode" w:eastAsia="Courier New" w:hAnsi="Lucida Sans Unicode" w:cs="Times New Roman"/>
      <w:spacing w:val="-9"/>
      <w:sz w:val="23"/>
      <w:szCs w:val="23"/>
    </w:rPr>
  </w:style>
  <w:style w:type="character" w:customStyle="1" w:styleId="a5">
    <w:name w:val="Основной текст Знак"/>
    <w:basedOn w:val="a0"/>
    <w:link w:val="a4"/>
    <w:uiPriority w:val="99"/>
    <w:rsid w:val="005E401E"/>
    <w:rPr>
      <w:rFonts w:ascii="Lucida Sans Unicode" w:eastAsia="Courier New" w:hAnsi="Lucida Sans Unicode" w:cs="Times New Roman"/>
      <w:spacing w:val="-9"/>
      <w:sz w:val="23"/>
      <w:szCs w:val="23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3D19BC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90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2017-04-03T08:48:00Z</dcterms:created>
  <dcterms:modified xsi:type="dcterms:W3CDTF">2017-04-03T08:48:00Z</dcterms:modified>
</cp:coreProperties>
</file>